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06" w:rsidRPr="002E0106" w:rsidRDefault="002E0106" w:rsidP="002E0106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E0106">
        <w:rPr>
          <w:rFonts w:ascii="宋体" w:eastAsia="宋体" w:hAnsi="宋体" w:cs="宋体"/>
          <w:b/>
          <w:bCs/>
          <w:kern w:val="0"/>
          <w:sz w:val="27"/>
          <w:szCs w:val="27"/>
        </w:rPr>
        <w:t>河南省医疗服务价格-中医及民族医诊疗类</w:t>
      </w:r>
    </w:p>
    <w:tbl>
      <w:tblPr>
        <w:tblW w:w="1140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3F3F3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4"/>
        <w:gridCol w:w="1482"/>
        <w:gridCol w:w="2166"/>
        <w:gridCol w:w="798"/>
        <w:gridCol w:w="798"/>
        <w:gridCol w:w="684"/>
        <w:gridCol w:w="684"/>
        <w:gridCol w:w="684"/>
        <w:gridCol w:w="3420"/>
      </w:tblGrid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>编码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>项目内涵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>除外内容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>省级价格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>市级价格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>县级价格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说明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四 中医及民族医诊疗类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49"/>
            <w:bookmarkEnd w:id="0"/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(一)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中医外治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含药物调配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药物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贴敷疗法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每个创面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中药化腐清创术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每个创面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中药涂擦治疗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10%体表面积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大于全身体表面积10%加收30%..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中药热奄包治疗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每个部位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中药封包治疗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每个部位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中药熏洗治疗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中药蒸汽浴治疗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"每次30分钟,超过30分钟加收30%"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中药塌渍治疗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10%体表面积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中药熏药治疗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赘生物中药腐蚀治疗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每个赘生物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挑治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割治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50"/>
            <w:bookmarkEnd w:id="1"/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(二) 中医骨伤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骨折手法整复术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陈旧性骨折加收100%;骨折合并脱位的加收50%;掌(跖)、指(趾)骨折按脱位的50%收费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骨折橇拨复位术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425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>骨折经皮钳</w:t>
            </w: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夹复位术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560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关节脱位手法整复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136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112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陈旧性脱位加收100%;髋关节脱位加收100%;下颌关节脱位、指(趾)间关节脱位按50%收费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骨折外固定架固定术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整复固定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外固定材料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560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"复查调整收10%,二次整复不得收费"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骨折夹板外固定术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整复固定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外固定材料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"复查调整收10%,二次整复不得收费"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关节错缝术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150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105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麻醉下腰椎间盘突出症大手法治疗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X光透视、麻醉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425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外固定架使用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日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" w:name="51"/>
            <w:bookmarkEnd w:id="2"/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(三) 针刺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普通针刺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包括体针、快速针、磁针、金针、姜针、药针等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5个穴位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温针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5个穴位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手指点穴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5个穴位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馋针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每个部位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微针针刺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包括舌针、鼻针、腹针、腕踝针、手针、面针、口针、项针、夹髓针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锋钩针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头皮针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眼针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单眼和次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梅花针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火针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包括电火针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三个穴位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埋针治疗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包括穴位包埋、穴位埋线、穴位结扎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二个穴位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每增加一个穴位加收30%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耳针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包括耳穴压豆、耳穴埋针、磁珠压耳穴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单耳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芒针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每个针次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当天整个治疗过程为一次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针刺运动疗法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含辅助运动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五个穴位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不得与其它项目相加收取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针刺麻醉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推拿麻醉加收50%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电针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包括普通电针、电热针灸、电冷针灸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二个穴位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浮针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一个穴位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微波针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二个穴位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DB0486" w:rsidP="002E0106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" w:anchor="999" w:history="1">
              <w:r w:rsidR="002E0106" w:rsidRPr="002E0106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       返回顶端 &lt;&lt;</w:t>
              </w:r>
            </w:hyperlink>
            <w:r w:rsidR="002E0106"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激光针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二个穴位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磁热疗法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二个穴位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放血疗法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包括穴位放血、静脉放血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每个穴位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穴位注射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包括穴位封闭、自血疗法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药物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二个穴位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穴位贴敷治疗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包括药物调配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药物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子午流注开穴法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每个穴位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" w:name="52"/>
            <w:bookmarkEnd w:id="3"/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(四) 灸法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灸法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包括艾条灸、艾柱灸、艾箱灸、天灸等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隔物灸法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包括隔姜灸、药饼灸、隔盐灸等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灯火灸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拔罐疗法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包括火罐、电火罐、闪罐、着罐、电罐、磁疗罐、真空拔罐等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3罐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药物罐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包括水罐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单罐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游走罐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4" w:name="53"/>
            <w:bookmarkEnd w:id="4"/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(五) 推拿疗法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>落枕推拿治</w:t>
            </w: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颈椎病推拿治疗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肩周炎推拿治疗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网球肘推拿治疗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急性腰扭伤推拿治疗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腰椎间盘脱出推拿治疗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DB0486" w:rsidP="002E0106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anchor="999" w:history="1">
              <w:r w:rsidR="002E0106" w:rsidRPr="002E0106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       返回顶端 &lt;&lt;</w:t>
              </w:r>
            </w:hyperlink>
            <w:r w:rsidR="002E0106"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膝关节骨性关节炎推拿治疗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其他推拿治疗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每次30分钟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小儿捏脊治疗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药棒穴位按摩治疗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三个穴位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5" w:name="54"/>
            <w:bookmarkEnd w:id="5"/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(六) 中医肛肠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直肠脱出复位治疗(手法复位)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含麻醉、药物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直肠周围硬化剂治疗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含麻醉、药物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560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直肠周围硬化剂治疗(三度脱垂)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含麻醉、药物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1200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1020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内痔硬化剂注射治疗(枯痔治疗)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含麻醉、药物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420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高位、复杂肛瘘挂线治疗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含麻醉、药物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1200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1020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6" w:name="55"/>
            <w:bookmarkEnd w:id="6"/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(七) 中医特殊疗法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白内障针拨术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粘弹剂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单眼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298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245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白内障针拨吸出术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粘弹剂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单眼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560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白内障针拨套出术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粘弹剂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单眼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560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眼结膜囊穴位注射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含穴位针刺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单眼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小针刀治疗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每个部位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红皮病清消术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含药物调配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药物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119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扁桃体烙法治疗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238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196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药线引流治疗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含药物调配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药物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3公分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耳咽中药吹粉治疗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含药物调配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药物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中药硬膏热贴敷治疗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含加热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药物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中药直肠滴入治疗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含药物调配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药物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DB0486" w:rsidP="002E0106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" w:anchor="999" w:history="1">
              <w:r w:rsidR="002E0106" w:rsidRPr="002E0106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       返回顶端 &lt;&lt;</w:t>
              </w:r>
            </w:hyperlink>
            <w:r w:rsidR="002E0106"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刮痧治疗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每个部位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烫熨治疗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每个部位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医疗气功治疗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7" w:name="56"/>
            <w:bookmarkEnd w:id="7"/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(八) 中医综合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辩证施膳指导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入院至出院只准收取一次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中药特殊调配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入院至出院只准收取一次 </w:t>
            </w: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人工煎药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含火、气等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副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106" w:rsidRPr="002E0106" w:rsidTr="002E010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煎药机煎药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煎药机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副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1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E0106" w:rsidRPr="002E0106" w:rsidRDefault="002E0106" w:rsidP="002E01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46774" w:rsidRDefault="00B46774"/>
    <w:sectPr w:rsidR="00B46774" w:rsidSect="00B4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EFF" w:rsidRDefault="006C2EFF" w:rsidP="00197C16">
      <w:r>
        <w:separator/>
      </w:r>
    </w:p>
  </w:endnote>
  <w:endnote w:type="continuationSeparator" w:id="1">
    <w:p w:rsidR="006C2EFF" w:rsidRDefault="006C2EFF" w:rsidP="0019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EFF" w:rsidRDefault="006C2EFF" w:rsidP="00197C16">
      <w:r>
        <w:separator/>
      </w:r>
    </w:p>
  </w:footnote>
  <w:footnote w:type="continuationSeparator" w:id="1">
    <w:p w:rsidR="006C2EFF" w:rsidRDefault="006C2EFF" w:rsidP="00197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106"/>
    <w:rsid w:val="00197C16"/>
    <w:rsid w:val="002E0106"/>
    <w:rsid w:val="006C2EFF"/>
    <w:rsid w:val="00B46774"/>
    <w:rsid w:val="00DB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7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E010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E0106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2E01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0106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97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97C1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97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97C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.xywy.com/ylsf/45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.xywy.com/ylsf/45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.xywy.com/ylsf/45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3136</Characters>
  <Application>Microsoft Office Word</Application>
  <DocSecurity>0</DocSecurity>
  <Lines>26</Lines>
  <Paragraphs>7</Paragraphs>
  <ScaleCrop>false</ScaleCrop>
  <Company>Lenovo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微软用户</cp:lastModifiedBy>
  <cp:revision>2</cp:revision>
  <dcterms:created xsi:type="dcterms:W3CDTF">2013-06-13T04:03:00Z</dcterms:created>
  <dcterms:modified xsi:type="dcterms:W3CDTF">2016-06-02T04:21:00Z</dcterms:modified>
</cp:coreProperties>
</file>