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12" w:rsidRDefault="00E878C0" w:rsidP="00E878C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D174E" w:rsidRPr="005D174E">
        <w:rPr>
          <w:rFonts w:ascii="仿宋" w:eastAsia="仿宋" w:hAnsi="仿宋" w:hint="eastAsia"/>
          <w:sz w:val="32"/>
          <w:szCs w:val="32"/>
        </w:rPr>
        <w:t>陕西省医疗服务价格</w:t>
      </w:r>
    </w:p>
    <w:tbl>
      <w:tblPr>
        <w:tblW w:w="14810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1135"/>
        <w:gridCol w:w="1275"/>
        <w:gridCol w:w="1418"/>
        <w:gridCol w:w="1134"/>
        <w:gridCol w:w="850"/>
        <w:gridCol w:w="709"/>
        <w:gridCol w:w="709"/>
        <w:gridCol w:w="1134"/>
        <w:gridCol w:w="992"/>
        <w:gridCol w:w="1134"/>
        <w:gridCol w:w="1080"/>
        <w:gridCol w:w="1080"/>
        <w:gridCol w:w="1080"/>
        <w:gridCol w:w="1080"/>
      </w:tblGrid>
      <w:tr w:rsidR="005D174E" w:rsidRPr="005D174E" w:rsidTr="005D174E">
        <w:trPr>
          <w:trHeight w:val="518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C35A10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35A1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四、中医及民族医诊疗类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本类说明：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 本类包括中医外治、中医骨伤、针刺、灸法、推拿疗法、中医肛肠、中医特殊疗法、 中医综合类8个亚类，共计97项，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31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下设子项目22个。本类编码为400000000。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31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 与西医相同的诊疗项目，需在相应的西医系统诊疗项目中查找，不在此重复列项。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349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陕西省中医及民族医诊疗服务价格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财务分类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编码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计价单位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最高限价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项目内涵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除外内容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44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D174E" w:rsidRPr="005D174E" w:rsidTr="005D174E">
        <w:trPr>
          <w:trHeight w:val="2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(一)中医外治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贴敷疗法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每个创面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ind w:leftChars="-74" w:left="-155" w:firstLineChars="87" w:firstLine="157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中药化腐清创术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每个创面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1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0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410000003b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中药涂擦治疗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中药热奄包治疗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中药封包治疗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局部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410000006c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中药熏洗治疗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0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中药蒸汽浴治疗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分钟，超过30分钟每10分钟加收15元。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2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9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410000008b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中药塌渍治疗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10%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体表面积以上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中药熏药治疗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赘生物中药腐蚀治疗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每个赘生物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挑治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410000012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9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(二)中医骨伤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不含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光透视、麻醉部分项目参见肌肉骨骼系统手术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7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骨折手法整复术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陈旧性骨折加收100％；骨折合并脱位的加收50％；掌(跖)、指(趾)骨折按脱位的50％计价。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骨折橇拨复位术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骨折经皮钳夹复位术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骨折闭合复位经皮穿刺（钉）内固定术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含手法复位、穿针固定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四肢长骨干、近关节加收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50%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7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关节脱位手法整复术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陈旧性脱位加收100％；髋关节脱位加收100％；下颌关节脱位、指(趾)间关节脱位按50％计价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骨折外固定架固定术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含整复固定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包括复查调整。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骨折夹板外固定术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含整复固定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包括复查调整。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关节错缝术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麻醉下腰椎间盘突出症大手法治疗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X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光透视、麻醉。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外固定架使用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关节粘连传统松解术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大关节粘连传统松解术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420000011b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小关节粘连传统松解术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2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(三)针刺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包括体针、快速针、磁针、金针、姜针、药针等。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430000001b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普通针刺增加穴位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430000002b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温针增加穴位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430000003b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手指点穴增加穴位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馋针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10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微针针刺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包括舌针、鼻针、腹针、腕踝针、手针、面针、口针、项针、夹髓针。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锋钩针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头皮针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单眼和次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梅花针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火针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包括电火针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埋针治疗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包括穴位包埋、穴位埋线、穴位结扎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包括耳穴压豆、耳穴埋针、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磁珠压耳穴。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芒针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针刺运动疗法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包括辅助运动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针刺麻醉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包括普通电针、电热针灸、电冷针灸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浮针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微波针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激光针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磁热疗法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放血疗法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包括穴位放血、静脉放血。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穴位注射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包括穴位封闭、自血疗法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穴位贴敷治疗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子午流注开穴法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包括灵龟八法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430000025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经络穴位测评疗法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包括体穴、耳穴、经络测评、经络导评。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(四)灸法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灸法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包括艾条灸、艾柱灸、艾箱灸、天灸等。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6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隔物灸法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包括隔姜灸、药饼灸、隔盐灸等。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灯火灸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拔罐疗法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包括火罐、电火罐、闪罐、着罐、电罐、磁疗罐、真空拔罐等。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拔罐疗法增加穴位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包括水罐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游走罐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(五)推拿疗法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落枕推拿治疗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颈椎病推拿治疗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肩周炎推拿治疗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网球肘推拿治疗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急性腰扭伤推拿治疗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腰椎间盘突出推拿治疗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膝关节骨性关节炎推拿治疗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内科疾病推拿治疗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分钟，超过10分钟加收50％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8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其他推拿治疗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每次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分钟，超过10分钟加收50％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小儿捏脊治疗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药棒穴位按摩治疗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三个穴位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(六)中医肛肠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直肠脱出复位治疗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三度直肠脱垂按</w:t>
            </w:r>
            <w:r w:rsidRPr="005D174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50%</w:t>
            </w: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加收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460000001a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嵌顿疝复位治疗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直肠周围硬化剂注射治疗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内痔硬化剂注射治疗(枯痔治疗)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每个痔核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高位复杂肛瘘挂线治疗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血栓性外痔切除术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简单血栓性外痔切除术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460000005b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复杂血栓性外痔切除术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color w:val="3366FF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环状混合痔切除术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包括混合痔脱出嵌顿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混合痔外剥内扎术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简单混合痔外剥内扎术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460000007b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复杂混合痔外剥内扎术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720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肛周脓肿一次性根治术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简单肛周脓肿一次性根治术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460000008b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复杂肛周脓肿一次性根治术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肛外括约肌折叠术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直肠前突修补术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肛瘘封堵术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(七)中医特殊疗法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白内障针拨吸出术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白内障针拨套出术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粘弹剂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眼结膜囊穴位注射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含穴位针刺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小针刀治疗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红皮病清消术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扁桃体烙法治疗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药线引流治疗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3公分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耳咽中药吹粉治疗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中药硬膏热贴敷治疗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中药直肠滴入治疗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含药物调配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刮痧治疗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烫熨治疗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每个部位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医疗气功治疗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体表瘘管切开搔爬术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包括耳前瘘管、乳腺瘘管。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470000016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足底反射治疗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(八)中医综合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辩证施膳指导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987F9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脉图诊断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中药特殊调配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人工煎药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D174E" w:rsidRPr="005D174E" w:rsidTr="005D174E">
        <w:trPr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480000005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煎药机煎药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174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174E" w:rsidRPr="005D174E" w:rsidRDefault="005D174E" w:rsidP="005D17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D174E" w:rsidRPr="005D174E" w:rsidRDefault="005D174E" w:rsidP="005D174E">
      <w:pPr>
        <w:jc w:val="center"/>
        <w:rPr>
          <w:rFonts w:ascii="仿宋" w:eastAsia="仿宋" w:hAnsi="仿宋"/>
          <w:sz w:val="32"/>
          <w:szCs w:val="32"/>
        </w:rPr>
      </w:pPr>
    </w:p>
    <w:sectPr w:rsidR="005D174E" w:rsidRPr="005D174E" w:rsidSect="000A7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5A" w:rsidRDefault="003D685A" w:rsidP="00987F91">
      <w:r>
        <w:separator/>
      </w:r>
    </w:p>
  </w:endnote>
  <w:endnote w:type="continuationSeparator" w:id="1">
    <w:p w:rsidR="003D685A" w:rsidRDefault="003D685A" w:rsidP="0098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5A" w:rsidRDefault="003D685A" w:rsidP="00987F91">
      <w:r>
        <w:separator/>
      </w:r>
    </w:p>
  </w:footnote>
  <w:footnote w:type="continuationSeparator" w:id="1">
    <w:p w:rsidR="003D685A" w:rsidRDefault="003D685A" w:rsidP="00987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74E"/>
    <w:rsid w:val="000A7112"/>
    <w:rsid w:val="003D685A"/>
    <w:rsid w:val="005D174E"/>
    <w:rsid w:val="00987F91"/>
    <w:rsid w:val="00A22047"/>
    <w:rsid w:val="00C35A10"/>
    <w:rsid w:val="00E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7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174E"/>
    <w:rPr>
      <w:color w:val="800080"/>
      <w:u w:val="single"/>
    </w:rPr>
  </w:style>
  <w:style w:type="paragraph" w:customStyle="1" w:styleId="font10">
    <w:name w:val="font10"/>
    <w:basedOn w:val="a"/>
    <w:rsid w:val="005D174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a5">
    <w:name w:val="常规"/>
    <w:basedOn w:val="a"/>
    <w:rsid w:val="005D174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et4">
    <w:name w:val="常规_Sheet4"/>
    <w:basedOn w:val="a"/>
    <w:rsid w:val="005D174E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table" w:customStyle="1" w:styleId="1">
    <w:name w:val="常规1"/>
    <w:basedOn w:val="a1"/>
    <w:rsid w:val="005D174E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table" w:customStyle="1" w:styleId="Sheet41">
    <w:name w:val="常规_Sheet41"/>
    <w:basedOn w:val="a1"/>
    <w:rsid w:val="005D174E"/>
    <w:pPr>
      <w:spacing w:before="100" w:beforeAutospacing="1" w:after="100" w:afterAutospacing="1"/>
    </w:pPr>
    <w:rPr>
      <w:rFonts w:ascii="宋体" w:eastAsia="宋体" w:hAnsi="宋体" w:cs="Times New Roman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style0"/>
    <w:basedOn w:val="a"/>
    <w:rsid w:val="005D17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4">
    <w:name w:val="xl54"/>
    <w:basedOn w:val="style0"/>
    <w:rsid w:val="005D174E"/>
    <w:pPr>
      <w:jc w:val="center"/>
      <w:textAlignment w:val="center"/>
    </w:pPr>
    <w:rPr>
      <w:b/>
      <w:bCs/>
      <w:sz w:val="32"/>
      <w:szCs w:val="32"/>
    </w:rPr>
  </w:style>
  <w:style w:type="paragraph" w:customStyle="1" w:styleId="xl53">
    <w:name w:val="xl53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52">
    <w:name w:val="xl52"/>
    <w:basedOn w:val="style0"/>
    <w:rsid w:val="005D174E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51">
    <w:name w:val="xl51"/>
    <w:basedOn w:val="style0"/>
    <w:rsid w:val="005D174E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style0"/>
    <w:rsid w:val="005D174E"/>
    <w:pPr>
      <w:textAlignment w:val="center"/>
    </w:pPr>
    <w:rPr>
      <w:color w:val="FF0000"/>
      <w:sz w:val="18"/>
      <w:szCs w:val="18"/>
    </w:rPr>
  </w:style>
  <w:style w:type="paragraph" w:customStyle="1" w:styleId="xl40">
    <w:name w:val="xl40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FF0000"/>
      <w:sz w:val="18"/>
      <w:szCs w:val="18"/>
    </w:rPr>
  </w:style>
  <w:style w:type="paragraph" w:customStyle="1" w:styleId="xl39">
    <w:name w:val="xl39"/>
    <w:basedOn w:val="style0"/>
    <w:rsid w:val="005D174E"/>
    <w:pPr>
      <w:textAlignment w:val="center"/>
    </w:pPr>
    <w:rPr>
      <w:sz w:val="18"/>
      <w:szCs w:val="18"/>
    </w:rPr>
  </w:style>
  <w:style w:type="paragraph" w:customStyle="1" w:styleId="xl38">
    <w:name w:val="xl38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35">
    <w:name w:val="xl35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28">
    <w:name w:val="xl28"/>
    <w:basedOn w:val="style0"/>
    <w:rsid w:val="005D174E"/>
    <w:pPr>
      <w:textAlignment w:val="center"/>
    </w:pPr>
    <w:rPr>
      <w:sz w:val="20"/>
      <w:szCs w:val="20"/>
    </w:rPr>
  </w:style>
  <w:style w:type="paragraph" w:customStyle="1" w:styleId="xl27">
    <w:name w:val="xl27"/>
    <w:basedOn w:val="style0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style0"/>
    <w:rsid w:val="005D174E"/>
    <w:pPr>
      <w:textAlignment w:val="center"/>
    </w:pPr>
    <w:rPr>
      <w:sz w:val="18"/>
      <w:szCs w:val="18"/>
    </w:rPr>
  </w:style>
  <w:style w:type="paragraph" w:customStyle="1" w:styleId="style17">
    <w:name w:val="style17"/>
    <w:basedOn w:val="a"/>
    <w:rsid w:val="005D17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5">
    <w:name w:val="xl55"/>
    <w:basedOn w:val="style17"/>
    <w:rsid w:val="005D174E"/>
    <w:pPr>
      <w:textAlignment w:val="top"/>
    </w:pPr>
    <w:rPr>
      <w:b/>
      <w:bCs/>
      <w:sz w:val="18"/>
      <w:szCs w:val="18"/>
    </w:rPr>
  </w:style>
  <w:style w:type="paragraph" w:customStyle="1" w:styleId="xl50">
    <w:name w:val="xl50"/>
    <w:basedOn w:val="style17"/>
    <w:rsid w:val="005D174E"/>
    <w:pPr>
      <w:pBdr>
        <w:bottom w:val="single" w:sz="4" w:space="0" w:color="auto"/>
      </w:pBdr>
      <w:jc w:val="center"/>
      <w:textAlignment w:val="top"/>
    </w:pPr>
    <w:rPr>
      <w:b/>
      <w:bCs/>
      <w:sz w:val="20"/>
      <w:szCs w:val="20"/>
    </w:rPr>
  </w:style>
  <w:style w:type="paragraph" w:customStyle="1" w:styleId="xl49">
    <w:name w:val="xl49"/>
    <w:basedOn w:val="style17"/>
    <w:rsid w:val="005D174E"/>
    <w:pPr>
      <w:textAlignment w:val="top"/>
    </w:pPr>
    <w:rPr>
      <w:sz w:val="18"/>
      <w:szCs w:val="18"/>
    </w:rPr>
  </w:style>
  <w:style w:type="paragraph" w:customStyle="1" w:styleId="xl48">
    <w:name w:val="xl48"/>
    <w:basedOn w:val="style17"/>
    <w:rsid w:val="005D174E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47">
    <w:name w:val="xl47"/>
    <w:basedOn w:val="style17"/>
    <w:rsid w:val="005D174E"/>
    <w:pPr>
      <w:pBdr>
        <w:top w:val="single" w:sz="4" w:space="0" w:color="auto"/>
        <w:left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46">
    <w:name w:val="xl46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45">
    <w:name w:val="xl45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3366FF"/>
      <w:sz w:val="18"/>
      <w:szCs w:val="18"/>
    </w:rPr>
  </w:style>
  <w:style w:type="paragraph" w:customStyle="1" w:styleId="xl43">
    <w:name w:val="xl43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FF0000"/>
      <w:sz w:val="18"/>
      <w:szCs w:val="18"/>
    </w:rPr>
  </w:style>
  <w:style w:type="paragraph" w:customStyle="1" w:styleId="xl42">
    <w:name w:val="xl42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color w:val="FF0000"/>
      <w:sz w:val="18"/>
      <w:szCs w:val="18"/>
    </w:rPr>
  </w:style>
  <w:style w:type="paragraph" w:customStyle="1" w:styleId="xl41">
    <w:name w:val="xl41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color w:val="FF0000"/>
      <w:sz w:val="18"/>
      <w:szCs w:val="18"/>
    </w:rPr>
  </w:style>
  <w:style w:type="paragraph" w:customStyle="1" w:styleId="xl37">
    <w:name w:val="xl37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6">
    <w:name w:val="xl36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33">
    <w:name w:val="xl33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sz w:val="18"/>
      <w:szCs w:val="18"/>
    </w:rPr>
  </w:style>
  <w:style w:type="paragraph" w:customStyle="1" w:styleId="xl32">
    <w:name w:val="xl32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b/>
      <w:bCs/>
      <w:sz w:val="18"/>
      <w:szCs w:val="18"/>
    </w:rPr>
  </w:style>
  <w:style w:type="paragraph" w:customStyle="1" w:styleId="xl30">
    <w:name w:val="xl30"/>
    <w:basedOn w:val="style17"/>
    <w:rsid w:val="005D17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b/>
      <w:bCs/>
      <w:sz w:val="18"/>
      <w:szCs w:val="18"/>
    </w:rPr>
  </w:style>
  <w:style w:type="paragraph" w:customStyle="1" w:styleId="xl26">
    <w:name w:val="xl26"/>
    <w:basedOn w:val="style17"/>
    <w:rsid w:val="005D174E"/>
    <w:pPr>
      <w:textAlignment w:val="top"/>
    </w:pPr>
    <w:rPr>
      <w:sz w:val="20"/>
      <w:szCs w:val="20"/>
    </w:rPr>
  </w:style>
  <w:style w:type="paragraph" w:styleId="a6">
    <w:name w:val="header"/>
    <w:basedOn w:val="a"/>
    <w:link w:val="Char"/>
    <w:uiPriority w:val="99"/>
    <w:semiHidden/>
    <w:unhideWhenUsed/>
    <w:rsid w:val="0098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87F91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8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87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920</Words>
  <Characters>5247</Characters>
  <Application>Microsoft Office Word</Application>
  <DocSecurity>0</DocSecurity>
  <Lines>43</Lines>
  <Paragraphs>12</Paragraphs>
  <ScaleCrop>false</ScaleCrop>
  <Company>Lenovo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微软用户</cp:lastModifiedBy>
  <cp:revision>5</cp:revision>
  <dcterms:created xsi:type="dcterms:W3CDTF">2013-06-13T04:04:00Z</dcterms:created>
  <dcterms:modified xsi:type="dcterms:W3CDTF">2016-06-02T08:18:00Z</dcterms:modified>
</cp:coreProperties>
</file>